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8F84A" w14:textId="77777777" w:rsidR="00FD4959" w:rsidRDefault="00A1126D" w:rsidP="00FD4959">
      <w:pPr>
        <w:pStyle w:val="aff4"/>
        <w:spacing w:after="0" w:line="288" w:lineRule="atLeast"/>
        <w:jc w:val="center"/>
        <w:rPr>
          <w:rFonts w:eastAsia="Times New Roman"/>
          <w:b/>
          <w:bCs/>
          <w:sz w:val="20"/>
          <w:szCs w:val="20"/>
          <w:lang w:eastAsia="ru-RU"/>
        </w:rPr>
      </w:pPr>
      <w:r>
        <w:rPr>
          <w:rFonts w:eastAsia="Times New Roman"/>
          <w:b/>
          <w:bCs/>
          <w:sz w:val="20"/>
          <w:szCs w:val="20"/>
          <w:lang w:eastAsia="ru-RU"/>
        </w:rPr>
        <w:t>Сообщение о существенном факте</w:t>
      </w:r>
    </w:p>
    <w:p w14:paraId="3E84028E" w14:textId="6F149BC6" w:rsidR="005409B2" w:rsidRPr="00FD4959" w:rsidRDefault="00A1126D" w:rsidP="00FD4959">
      <w:pPr>
        <w:pStyle w:val="aff4"/>
        <w:spacing w:after="0" w:line="288" w:lineRule="atLeast"/>
        <w:jc w:val="center"/>
        <w:rPr>
          <w:rFonts w:eastAsia="Times New Roman"/>
          <w:b/>
          <w:bCs/>
          <w:sz w:val="20"/>
          <w:szCs w:val="20"/>
          <w:lang w:eastAsia="ru-RU"/>
        </w:rPr>
      </w:pPr>
      <w:r>
        <w:rPr>
          <w:rFonts w:eastAsia="Times New Roman"/>
          <w:b/>
          <w:bCs/>
          <w:sz w:val="20"/>
          <w:szCs w:val="20"/>
          <w:lang w:eastAsia="ru-RU"/>
        </w:rPr>
        <w:t>«</w:t>
      </w:r>
      <w:r w:rsidR="00FA0083">
        <w:rPr>
          <w:rFonts w:eastAsia="Times New Roman"/>
          <w:b/>
          <w:bCs/>
          <w:sz w:val="20"/>
          <w:szCs w:val="20"/>
          <w:lang w:eastAsia="ru-RU"/>
        </w:rPr>
        <w:t xml:space="preserve">О </w:t>
      </w:r>
      <w:r w:rsidR="00FA0083" w:rsidRPr="00800225">
        <w:rPr>
          <w:rFonts w:eastAsia="Times New Roman"/>
          <w:b/>
          <w:bCs/>
          <w:sz w:val="20"/>
          <w:szCs w:val="20"/>
          <w:lang w:eastAsia="ru-RU"/>
        </w:rPr>
        <w:t>неисполнении обязательств эмитента перед владельцами его ценных бума</w:t>
      </w:r>
      <w:r w:rsidR="00FA0083">
        <w:rPr>
          <w:rFonts w:eastAsia="Times New Roman"/>
          <w:b/>
          <w:bCs/>
          <w:sz w:val="20"/>
          <w:szCs w:val="20"/>
          <w:lang w:eastAsia="ru-RU"/>
        </w:rPr>
        <w:t>г</w:t>
      </w:r>
      <w:r>
        <w:rPr>
          <w:rFonts w:eastAsia="Times New Roman"/>
          <w:b/>
          <w:bCs/>
          <w:sz w:val="20"/>
          <w:szCs w:val="20"/>
          <w:lang w:eastAsia="ru-RU"/>
        </w:rPr>
        <w:t>»</w:t>
      </w:r>
    </w:p>
    <w:p w14:paraId="2BA5E7C6" w14:textId="77777777" w:rsidR="00221713" w:rsidRPr="00221713" w:rsidRDefault="00221713" w:rsidP="00257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4"/>
        <w:gridCol w:w="5175"/>
      </w:tblGrid>
      <w:tr w:rsidR="00D73841" w:rsidRPr="00257CD4" w14:paraId="3ABEB64C" w14:textId="77777777" w:rsidTr="00D73841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B2BDE" w14:textId="77777777" w:rsidR="00D73841" w:rsidRPr="00257CD4" w:rsidRDefault="00D73841" w:rsidP="001E726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Общие сведения</w:t>
            </w:r>
          </w:p>
        </w:tc>
      </w:tr>
      <w:tr w:rsidR="00D73841" w:rsidRPr="00257CD4" w14:paraId="4D598393" w14:textId="77777777" w:rsidTr="00FE0F2D">
        <w:tc>
          <w:tcPr>
            <w:tcW w:w="5174" w:type="dxa"/>
          </w:tcPr>
          <w:p w14:paraId="4164427F" w14:textId="77777777" w:rsidR="00D73841" w:rsidRPr="00257CD4" w:rsidRDefault="00D73841" w:rsidP="001E7261">
            <w:pPr>
              <w:autoSpaceDE w:val="0"/>
              <w:autoSpaceDN w:val="0"/>
              <w:spacing w:after="0"/>
              <w:ind w:left="85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1.1. </w:t>
            </w:r>
            <w:r w:rsidRPr="00257C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75" w:type="dxa"/>
          </w:tcPr>
          <w:p w14:paraId="3E57E784" w14:textId="63B750BD" w:rsidR="00FA0083" w:rsidRPr="00257CD4" w:rsidRDefault="00FA0083" w:rsidP="00800225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Акционерное общество «Коммерческая недвижимость Финансово-промышленной корпорации «Гарант-Инвест»</w:t>
            </w:r>
          </w:p>
        </w:tc>
      </w:tr>
      <w:tr w:rsidR="00D73841" w:rsidRPr="00257CD4" w14:paraId="48920AC6" w14:textId="77777777" w:rsidTr="00FE0F2D">
        <w:tc>
          <w:tcPr>
            <w:tcW w:w="5174" w:type="dxa"/>
          </w:tcPr>
          <w:p w14:paraId="7E198952" w14:textId="77777777" w:rsidR="00D73841" w:rsidRPr="00257CD4" w:rsidRDefault="00D73841" w:rsidP="001E7261">
            <w:pPr>
              <w:autoSpaceDE w:val="0"/>
              <w:autoSpaceDN w:val="0"/>
              <w:spacing w:after="0"/>
              <w:ind w:left="85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1.2. </w:t>
            </w:r>
            <w:r w:rsidRPr="00257C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Адрес эмитента, указанный в едином государственном реестре юридических лиц:</w:t>
            </w:r>
          </w:p>
        </w:tc>
        <w:tc>
          <w:tcPr>
            <w:tcW w:w="5175" w:type="dxa"/>
          </w:tcPr>
          <w:p w14:paraId="34B616B6" w14:textId="21D86130" w:rsidR="00D73841" w:rsidRPr="00257CD4" w:rsidRDefault="00FA0083" w:rsidP="0031346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127051, г. Москва, пер. 1-</w:t>
            </w:r>
            <w:r w:rsidR="0041043A" w:rsidRPr="00257C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й</w:t>
            </w:r>
            <w:r w:rsidRPr="00257C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57C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Колобовский</w:t>
            </w:r>
            <w:proofErr w:type="spellEnd"/>
            <w:r w:rsidRPr="00257C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, д. 23 пом.</w:t>
            </w:r>
            <w:r w:rsidR="0031346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 </w:t>
            </w:r>
            <w:r w:rsidRPr="00257C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 ком.</w:t>
            </w:r>
            <w:r w:rsidR="0031346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 </w:t>
            </w:r>
            <w:r w:rsidRPr="00257C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</w:tr>
      <w:tr w:rsidR="00D73841" w:rsidRPr="00257CD4" w14:paraId="490E057A" w14:textId="77777777" w:rsidTr="00FE0F2D">
        <w:tc>
          <w:tcPr>
            <w:tcW w:w="5174" w:type="dxa"/>
          </w:tcPr>
          <w:p w14:paraId="25B432C9" w14:textId="77777777" w:rsidR="00D73841" w:rsidRPr="00257CD4" w:rsidRDefault="00D73841" w:rsidP="001E7261">
            <w:pPr>
              <w:autoSpaceDE w:val="0"/>
              <w:autoSpaceDN w:val="0"/>
              <w:spacing w:after="0"/>
              <w:ind w:left="85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1.3. </w:t>
            </w:r>
            <w:r w:rsidRPr="00257C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Основной государственный регистрационный номер (ОГРН) эмитента (при наличии):</w:t>
            </w:r>
          </w:p>
        </w:tc>
        <w:tc>
          <w:tcPr>
            <w:tcW w:w="5175" w:type="dxa"/>
          </w:tcPr>
          <w:p w14:paraId="0D0D0F3B" w14:textId="7CE3E97D" w:rsidR="00D73841" w:rsidRPr="00257CD4" w:rsidRDefault="00FA0083" w:rsidP="001E726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1097746603680</w:t>
            </w:r>
          </w:p>
        </w:tc>
      </w:tr>
      <w:tr w:rsidR="00D73841" w:rsidRPr="00257CD4" w14:paraId="31F7DDA2" w14:textId="77777777" w:rsidTr="00FE0F2D">
        <w:tc>
          <w:tcPr>
            <w:tcW w:w="5174" w:type="dxa"/>
          </w:tcPr>
          <w:p w14:paraId="39F4F841" w14:textId="77777777" w:rsidR="00D73841" w:rsidRPr="00257CD4" w:rsidRDefault="00D73841" w:rsidP="001E7261">
            <w:pPr>
              <w:autoSpaceDE w:val="0"/>
              <w:autoSpaceDN w:val="0"/>
              <w:spacing w:after="0"/>
              <w:ind w:left="85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1.4. </w:t>
            </w:r>
            <w:r w:rsidRPr="00257C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Идентификационный номер налогоплательщика (ИНН) эмитента (при наличии):</w:t>
            </w:r>
          </w:p>
        </w:tc>
        <w:tc>
          <w:tcPr>
            <w:tcW w:w="5175" w:type="dxa"/>
          </w:tcPr>
          <w:p w14:paraId="05E4B4C7" w14:textId="77C9148F" w:rsidR="00D73841" w:rsidRPr="00257CD4" w:rsidRDefault="00FA0083" w:rsidP="001E726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7726637843</w:t>
            </w:r>
          </w:p>
        </w:tc>
      </w:tr>
      <w:tr w:rsidR="00D73841" w:rsidRPr="00257CD4" w14:paraId="51BAF399" w14:textId="77777777" w:rsidTr="00FE0F2D">
        <w:tc>
          <w:tcPr>
            <w:tcW w:w="5174" w:type="dxa"/>
          </w:tcPr>
          <w:p w14:paraId="0CFE5131" w14:textId="77777777" w:rsidR="00D73841" w:rsidRPr="00257CD4" w:rsidRDefault="00D73841" w:rsidP="001E7261">
            <w:pPr>
              <w:autoSpaceDE w:val="0"/>
              <w:autoSpaceDN w:val="0"/>
              <w:spacing w:after="0"/>
              <w:ind w:left="85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1.5. </w:t>
            </w:r>
            <w:r w:rsidRPr="00257C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Уникальный код эмитента, присвоенный Банком России:</w:t>
            </w:r>
          </w:p>
        </w:tc>
        <w:tc>
          <w:tcPr>
            <w:tcW w:w="5175" w:type="dxa"/>
          </w:tcPr>
          <w:p w14:paraId="137D8744" w14:textId="09549519" w:rsidR="00D73841" w:rsidRPr="00257CD4" w:rsidRDefault="00523EAB" w:rsidP="001E726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3E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71794-H</w:t>
            </w:r>
          </w:p>
        </w:tc>
      </w:tr>
      <w:tr w:rsidR="00D73841" w:rsidRPr="00257CD4" w14:paraId="63FEB805" w14:textId="77777777" w:rsidTr="00FE0F2D">
        <w:trPr>
          <w:trHeight w:val="852"/>
        </w:trPr>
        <w:tc>
          <w:tcPr>
            <w:tcW w:w="5174" w:type="dxa"/>
          </w:tcPr>
          <w:p w14:paraId="0C2021C2" w14:textId="77777777" w:rsidR="00D73841" w:rsidRPr="00257CD4" w:rsidRDefault="00D73841" w:rsidP="001E7261">
            <w:pPr>
              <w:autoSpaceDE w:val="0"/>
              <w:autoSpaceDN w:val="0"/>
              <w:spacing w:after="0"/>
              <w:ind w:left="85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1.6. </w:t>
            </w:r>
            <w:r w:rsidRPr="00257C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Адрес страницы в сети «Интернет», используемой эмитентом для раскрытия информации: </w:t>
            </w:r>
          </w:p>
        </w:tc>
        <w:tc>
          <w:tcPr>
            <w:tcW w:w="5175" w:type="dxa"/>
          </w:tcPr>
          <w:p w14:paraId="127B6008" w14:textId="77777777" w:rsidR="00D73841" w:rsidRDefault="00C15715" w:rsidP="001E726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9" w:history="1">
              <w:r w:rsidR="00AA4054" w:rsidRPr="00DD773F">
                <w:rPr>
                  <w:rStyle w:val="af7"/>
                  <w:b/>
                  <w:i/>
                  <w:sz w:val="20"/>
                  <w:szCs w:val="20"/>
                </w:rPr>
                <w:t>https://www.e-disclosure.ru/portal/company.aspx?id=36762</w:t>
              </w:r>
            </w:hyperlink>
            <w:r w:rsidR="00AA40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07305377" w14:textId="44A026AA" w:rsidR="00D80985" w:rsidRPr="00257CD4" w:rsidRDefault="00C15715" w:rsidP="001E726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10" w:tgtFrame="_new" w:history="1">
              <w:r w:rsidR="00D80985" w:rsidRPr="00D80985">
                <w:rPr>
                  <w:rStyle w:val="af7"/>
                  <w:b/>
                  <w:bCs/>
                  <w:i/>
                  <w:sz w:val="20"/>
                  <w:szCs w:val="20"/>
                </w:rPr>
                <w:t>http://www.com-real.ru/</w:t>
              </w:r>
            </w:hyperlink>
          </w:p>
        </w:tc>
      </w:tr>
      <w:tr w:rsidR="00D73841" w:rsidRPr="00257CD4" w14:paraId="7FB1D8A4" w14:textId="77777777" w:rsidTr="00FE0F2D">
        <w:tc>
          <w:tcPr>
            <w:tcW w:w="5174" w:type="dxa"/>
          </w:tcPr>
          <w:p w14:paraId="3DE69612" w14:textId="77777777" w:rsidR="00D73841" w:rsidRPr="00313463" w:rsidRDefault="00D73841" w:rsidP="001E7261">
            <w:pPr>
              <w:autoSpaceDE w:val="0"/>
              <w:autoSpaceDN w:val="0"/>
              <w:spacing w:after="0"/>
              <w:ind w:left="85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313463">
              <w:rPr>
                <w:rFonts w:ascii="Times New Roman" w:hAnsi="Times New Roman" w:cs="Times New Roman"/>
                <w:sz w:val="20"/>
                <w:szCs w:val="20"/>
              </w:rPr>
              <w:t>1.7. 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75" w:type="dxa"/>
          </w:tcPr>
          <w:p w14:paraId="52180CDA" w14:textId="3DD9A1B1" w:rsidR="00D73841" w:rsidRPr="00313463" w:rsidRDefault="00937567" w:rsidP="001E7261">
            <w:pPr>
              <w:autoSpaceDE w:val="0"/>
              <w:autoSpaceDN w:val="0"/>
              <w:spacing w:after="0"/>
              <w:ind w:right="85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  <w:r w:rsidR="002B0DED" w:rsidRPr="002B0DE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  <w:r w:rsidR="002B0DED" w:rsidRPr="002B0DE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.2025</w:t>
            </w:r>
          </w:p>
        </w:tc>
      </w:tr>
    </w:tbl>
    <w:p w14:paraId="40F5804A" w14:textId="77777777" w:rsidR="00221713" w:rsidRPr="00257CD4" w:rsidRDefault="0022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962C7DE" w14:textId="77777777" w:rsidR="005409B2" w:rsidRPr="00257CD4" w:rsidRDefault="00540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5409B2" w:rsidRPr="00257CD4" w14:paraId="01D42D8A" w14:textId="77777777" w:rsidTr="00110817">
        <w:tc>
          <w:tcPr>
            <w:tcW w:w="10349" w:type="dxa"/>
          </w:tcPr>
          <w:p w14:paraId="04490F14" w14:textId="77777777" w:rsidR="005409B2" w:rsidRPr="00257CD4" w:rsidRDefault="00A1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C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5409B2" w:rsidRPr="00257CD4" w14:paraId="7D36C20B" w14:textId="77777777" w:rsidTr="00110817">
        <w:tc>
          <w:tcPr>
            <w:tcW w:w="10349" w:type="dxa"/>
          </w:tcPr>
          <w:p w14:paraId="07A6E8C1" w14:textId="7A07AF75" w:rsidR="00D862EE" w:rsidRPr="00257CD4" w:rsidRDefault="00A1126D" w:rsidP="00800225">
            <w:pPr>
              <w:pStyle w:val="aff4"/>
              <w:spacing w:after="0" w:line="288" w:lineRule="atLeast"/>
              <w:ind w:left="112" w:right="120"/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r w:rsidRPr="00257CD4">
              <w:rPr>
                <w:rFonts w:eastAsia="Times New Roman"/>
                <w:sz w:val="20"/>
                <w:szCs w:val="20"/>
                <w:lang w:eastAsia="ru-RU"/>
              </w:rPr>
              <w:t>2.1.</w:t>
            </w:r>
            <w:r w:rsidR="00D862EE" w:rsidRPr="00257CD4">
              <w:rPr>
                <w:color w:val="000000"/>
                <w:sz w:val="20"/>
                <w:szCs w:val="20"/>
              </w:rPr>
              <w:t xml:space="preserve"> Идентификационные признаки ценных бумаг, перед владельцами которых эмитентом не исполнены обязательства</w:t>
            </w:r>
            <w:r w:rsidR="00A32DE9" w:rsidRPr="00257CD4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="00D862EE" w:rsidRPr="00257CD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452E9A" w:rsidRPr="00452E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биржевые облигации процентные неконвертируемые бездокументарные серии 002Р-08 Акционерного общества «Коммерческая недвижимость Финансово-промышленной корпорации «Гарант-Инвест» (далее – «Эмитент»), регистрационный номер выпуска 4B02-08-71794-H-002P от 15.02.2024, международный код (номер) идентификации ценных бумаг (ISIN): RU000A107TR3, международный код классификации финансовых инструментов (CFI): DBFUFB (далее – «Облигации»).</w:t>
            </w:r>
          </w:p>
          <w:p w14:paraId="640C6F69" w14:textId="77777777" w:rsidR="001B7295" w:rsidRDefault="00A1126D" w:rsidP="00800225">
            <w:pPr>
              <w:pStyle w:val="aff4"/>
              <w:spacing w:after="0" w:line="288" w:lineRule="atLeast"/>
              <w:ind w:left="112" w:right="120"/>
              <w:jc w:val="both"/>
              <w:rPr>
                <w:bCs/>
                <w:iCs/>
                <w:sz w:val="20"/>
                <w:szCs w:val="20"/>
              </w:rPr>
            </w:pPr>
            <w:r w:rsidRPr="00257CD4">
              <w:rPr>
                <w:bCs/>
                <w:iCs/>
                <w:sz w:val="20"/>
                <w:szCs w:val="20"/>
              </w:rPr>
              <w:t>2.2.</w:t>
            </w:r>
            <w:r w:rsidR="00D862EE" w:rsidRPr="00257CD4">
              <w:rPr>
                <w:bCs/>
                <w:iCs/>
                <w:sz w:val="20"/>
                <w:szCs w:val="20"/>
              </w:rPr>
              <w:t xml:space="preserve"> </w:t>
            </w:r>
            <w:r w:rsidR="00D862EE" w:rsidRPr="00257CD4">
              <w:rPr>
                <w:color w:val="000000"/>
                <w:sz w:val="20"/>
                <w:szCs w:val="20"/>
              </w:rPr>
              <w:t>Содержание обязательства эмитента, а для денежного обязательства или иного обязательства, которое может быть выражено в денежном выражении, также размер обязательства в денежном выражении</w:t>
            </w:r>
            <w:r w:rsidR="00174510" w:rsidRPr="00257CD4">
              <w:rPr>
                <w:bCs/>
                <w:iCs/>
                <w:sz w:val="20"/>
                <w:szCs w:val="20"/>
              </w:rPr>
              <w:t xml:space="preserve">: </w:t>
            </w:r>
          </w:p>
          <w:p w14:paraId="4E250EB2" w14:textId="07A178AF" w:rsidR="002B020F" w:rsidRPr="002B020F" w:rsidRDefault="002B020F" w:rsidP="002B020F">
            <w:pPr>
              <w:pStyle w:val="aff4"/>
              <w:spacing w:after="0" w:line="288" w:lineRule="atLeast"/>
              <w:ind w:left="112" w:right="120"/>
              <w:jc w:val="both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2B020F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 xml:space="preserve">содержание обязательства Эмитента – выплата купонного дохода по Облигациям, начисленного за </w:t>
            </w:r>
            <w:r w:rsidR="00937567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шестнадцатый</w:t>
            </w:r>
            <w:r w:rsidRPr="002B020F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 xml:space="preserve"> купонный период в размере 44 370 000,00 (Сорок четыре миллиона триста семьдесят тысяч) рублей 00 копеек. Общее количество Облигаций, купонный доход по которым подлежал выплате: 3 000 000 штук. Выплата купонного дохода производится денежными средствами в валюте Российской Федерации в безналичном порядке;</w:t>
            </w:r>
          </w:p>
          <w:p w14:paraId="30C769F5" w14:textId="7EB1A112" w:rsidR="00E944E4" w:rsidRDefault="002B020F" w:rsidP="002B020F">
            <w:pPr>
              <w:pStyle w:val="aff4"/>
              <w:spacing w:after="0" w:line="288" w:lineRule="atLeast"/>
              <w:ind w:left="112" w:right="120"/>
              <w:jc w:val="both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2B020F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размер обязательства в денежном выражении: 44 370 000,00 (Сорок четыре миллиона триста семьдесят тысяч) рублей 00 копеек.</w:t>
            </w:r>
          </w:p>
          <w:p w14:paraId="3395E4E9" w14:textId="217F5DC8" w:rsidR="00D862EE" w:rsidRPr="00257CD4" w:rsidRDefault="00A1126D" w:rsidP="00E944E4">
            <w:pPr>
              <w:pStyle w:val="aff4"/>
              <w:spacing w:after="0" w:line="288" w:lineRule="atLeast"/>
              <w:ind w:left="112" w:right="120"/>
              <w:jc w:val="both"/>
              <w:rPr>
                <w:color w:val="000000"/>
                <w:sz w:val="20"/>
                <w:szCs w:val="20"/>
              </w:rPr>
            </w:pPr>
            <w:r w:rsidRPr="00257CD4">
              <w:rPr>
                <w:bCs/>
                <w:iCs/>
                <w:sz w:val="20"/>
                <w:szCs w:val="20"/>
              </w:rPr>
              <w:t>2.3.</w:t>
            </w:r>
            <w:r w:rsidR="00D862EE" w:rsidRPr="00257CD4">
              <w:rPr>
                <w:bCs/>
                <w:iCs/>
                <w:sz w:val="20"/>
                <w:szCs w:val="20"/>
              </w:rPr>
              <w:t xml:space="preserve"> </w:t>
            </w:r>
            <w:r w:rsidR="00D862EE" w:rsidRPr="00257CD4">
              <w:rPr>
                <w:color w:val="000000"/>
                <w:sz w:val="20"/>
                <w:szCs w:val="20"/>
              </w:rPr>
              <w:t>Дата, в которую обязательство эмитента должно быть исполнено, а в случае, если обязательство должно быть исполнено эмитентом в течение определенного срока (периода времени), - дата окончания этого срока</w:t>
            </w:r>
            <w:r w:rsidR="00972208" w:rsidRPr="00257CD4">
              <w:rPr>
                <w:sz w:val="20"/>
                <w:szCs w:val="20"/>
              </w:rPr>
              <w:t xml:space="preserve">: </w:t>
            </w:r>
            <w:r w:rsidR="001976C2" w:rsidRPr="001976C2">
              <w:rPr>
                <w:b/>
                <w:bCs/>
                <w:i/>
                <w:iCs/>
                <w:sz w:val="20"/>
                <w:szCs w:val="20"/>
              </w:rPr>
              <w:t xml:space="preserve">15.06.2025 </w:t>
            </w:r>
            <w:r w:rsidR="002B020F" w:rsidRPr="002B020F">
              <w:rPr>
                <w:b/>
                <w:bCs/>
                <w:i/>
                <w:iCs/>
                <w:sz w:val="20"/>
                <w:szCs w:val="20"/>
              </w:rPr>
              <w:t>(дата выплаты купонного дохода).</w:t>
            </w:r>
          </w:p>
          <w:p w14:paraId="5A65E357" w14:textId="4EBC775C" w:rsidR="00B6482C" w:rsidRPr="00B6482C" w:rsidRDefault="00A1126D" w:rsidP="00B6482C">
            <w:pPr>
              <w:pStyle w:val="aff4"/>
              <w:spacing w:after="0" w:line="288" w:lineRule="atLeast"/>
              <w:ind w:left="112" w:right="12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257CD4">
              <w:rPr>
                <w:bCs/>
                <w:iCs/>
                <w:sz w:val="20"/>
                <w:szCs w:val="20"/>
              </w:rPr>
              <w:t>2.4.</w:t>
            </w:r>
            <w:r w:rsidR="00D862EE" w:rsidRPr="00257CD4">
              <w:rPr>
                <w:bCs/>
                <w:iCs/>
                <w:sz w:val="20"/>
                <w:szCs w:val="20"/>
              </w:rPr>
              <w:t xml:space="preserve"> </w:t>
            </w:r>
            <w:r w:rsidR="00D862EE" w:rsidRPr="00257CD4">
              <w:rPr>
                <w:color w:val="000000"/>
                <w:sz w:val="20"/>
                <w:szCs w:val="20"/>
              </w:rPr>
              <w:t>Сведения о неисполнении (частичном неисполнении) эмитентом обязательства перед владельцами его ценных бумаг, в том числе по вине эмитента (при наличии указанных сведений)</w:t>
            </w:r>
            <w:r w:rsidRPr="00257CD4">
              <w:rPr>
                <w:bCs/>
                <w:iCs/>
                <w:sz w:val="20"/>
                <w:szCs w:val="20"/>
              </w:rPr>
              <w:t>:</w:t>
            </w:r>
            <w:r w:rsidRPr="00257CD4">
              <w:rPr>
                <w:sz w:val="20"/>
                <w:szCs w:val="20"/>
              </w:rPr>
              <w:t xml:space="preserve"> </w:t>
            </w:r>
            <w:r w:rsidR="00432400" w:rsidRPr="008C498E">
              <w:rPr>
                <w:b/>
                <w:bCs/>
                <w:i/>
                <w:iCs/>
                <w:sz w:val="20"/>
                <w:szCs w:val="20"/>
              </w:rPr>
              <w:t xml:space="preserve">Дефолт (просрочка исполнения обязательства по выплате </w:t>
            </w:r>
            <w:r w:rsidR="00432400">
              <w:rPr>
                <w:b/>
                <w:bCs/>
                <w:i/>
                <w:iCs/>
                <w:sz w:val="20"/>
                <w:szCs w:val="20"/>
              </w:rPr>
              <w:t xml:space="preserve">купонного </w:t>
            </w:r>
            <w:r w:rsidR="00432400" w:rsidRPr="008C498E">
              <w:rPr>
                <w:b/>
                <w:bCs/>
                <w:i/>
                <w:iCs/>
                <w:sz w:val="20"/>
                <w:szCs w:val="20"/>
              </w:rPr>
              <w:t xml:space="preserve">дохода по Облигациям за </w:t>
            </w:r>
            <w:r w:rsidR="00937567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шестнадцатый</w:t>
            </w:r>
            <w:r w:rsidR="00937567" w:rsidRPr="002B020F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432400" w:rsidRPr="008C498E">
              <w:rPr>
                <w:b/>
                <w:bCs/>
                <w:i/>
                <w:iCs/>
                <w:sz w:val="20"/>
                <w:szCs w:val="20"/>
              </w:rPr>
              <w:t xml:space="preserve">купонный период на срок более </w:t>
            </w:r>
            <w:r w:rsidR="00432400">
              <w:rPr>
                <w:b/>
                <w:bCs/>
                <w:i/>
                <w:iCs/>
                <w:sz w:val="20"/>
                <w:szCs w:val="20"/>
              </w:rPr>
              <w:t>10 </w:t>
            </w:r>
            <w:r w:rsidR="00432400" w:rsidRPr="008C498E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432400">
              <w:rPr>
                <w:b/>
                <w:bCs/>
                <w:i/>
                <w:iCs/>
                <w:sz w:val="20"/>
                <w:szCs w:val="20"/>
              </w:rPr>
              <w:t>Десяти</w:t>
            </w:r>
            <w:r w:rsidR="00432400" w:rsidRPr="008C498E">
              <w:rPr>
                <w:b/>
                <w:bCs/>
                <w:i/>
                <w:iCs/>
                <w:sz w:val="20"/>
                <w:szCs w:val="20"/>
              </w:rPr>
              <w:t xml:space="preserve">) </w:t>
            </w:r>
            <w:r w:rsidR="00432400">
              <w:rPr>
                <w:b/>
                <w:bCs/>
                <w:i/>
                <w:iCs/>
                <w:sz w:val="20"/>
                <w:szCs w:val="20"/>
              </w:rPr>
              <w:t xml:space="preserve">рабочих </w:t>
            </w:r>
            <w:r w:rsidR="00432400" w:rsidRPr="008C498E">
              <w:rPr>
                <w:b/>
                <w:bCs/>
                <w:i/>
                <w:iCs/>
                <w:sz w:val="20"/>
                <w:szCs w:val="20"/>
              </w:rPr>
              <w:t xml:space="preserve">дней </w:t>
            </w:r>
            <w:r w:rsidR="00937567">
              <w:rPr>
                <w:b/>
                <w:bCs/>
                <w:i/>
                <w:iCs/>
                <w:sz w:val="20"/>
                <w:szCs w:val="20"/>
              </w:rPr>
              <w:t>01</w:t>
            </w:r>
            <w:r w:rsidR="00432400" w:rsidRPr="008C498E">
              <w:rPr>
                <w:b/>
                <w:bCs/>
                <w:i/>
                <w:iCs/>
                <w:sz w:val="20"/>
                <w:szCs w:val="20"/>
              </w:rPr>
              <w:t>.0</w:t>
            </w:r>
            <w:r w:rsidR="00937567"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="00432400" w:rsidRPr="008C498E">
              <w:rPr>
                <w:b/>
                <w:bCs/>
                <w:i/>
                <w:iCs/>
                <w:sz w:val="20"/>
                <w:szCs w:val="20"/>
              </w:rPr>
              <w:t>.2025).</w:t>
            </w:r>
          </w:p>
          <w:p w14:paraId="5E9D9CAB" w14:textId="77777777" w:rsidR="00386ED3" w:rsidRDefault="00106454" w:rsidP="00800225">
            <w:pPr>
              <w:pStyle w:val="aff4"/>
              <w:spacing w:after="0" w:line="288" w:lineRule="atLeast"/>
              <w:ind w:left="112" w:right="120"/>
              <w:jc w:val="both"/>
              <w:rPr>
                <w:color w:val="000000"/>
                <w:sz w:val="20"/>
                <w:szCs w:val="20"/>
              </w:rPr>
            </w:pPr>
            <w:r w:rsidRPr="00257CD4">
              <w:rPr>
                <w:bCs/>
                <w:iCs/>
                <w:sz w:val="20"/>
                <w:szCs w:val="20"/>
              </w:rPr>
              <w:t xml:space="preserve">2.5. </w:t>
            </w:r>
            <w:r w:rsidR="00D862EE" w:rsidRPr="00257CD4">
              <w:rPr>
                <w:color w:val="000000"/>
                <w:sz w:val="20"/>
                <w:szCs w:val="20"/>
              </w:rPr>
              <w:t>Причина неисполнения (частичного неисполнения) эмитентом обязательства перед владельцами его цен</w:t>
            </w:r>
            <w:r w:rsidR="00486926">
              <w:rPr>
                <w:color w:val="000000"/>
                <w:sz w:val="20"/>
                <w:szCs w:val="20"/>
              </w:rPr>
              <w:t>н</w:t>
            </w:r>
            <w:r w:rsidR="00D862EE" w:rsidRPr="00257CD4">
              <w:rPr>
                <w:color w:val="000000"/>
                <w:sz w:val="20"/>
                <w:szCs w:val="20"/>
              </w:rPr>
              <w:t>ых бумаг, а для денежного обязательства или иного обязательства, которое может быть выражено в денежном выражении, также размер обязательства в денежном выражении, в котором оно не исполнено</w:t>
            </w:r>
            <w:r w:rsidRPr="00400898">
              <w:rPr>
                <w:color w:val="000000"/>
                <w:sz w:val="20"/>
                <w:szCs w:val="20"/>
              </w:rPr>
              <w:t>:</w:t>
            </w:r>
            <w:r w:rsidR="00FA5DAB" w:rsidRPr="00400898">
              <w:rPr>
                <w:color w:val="000000"/>
                <w:sz w:val="20"/>
                <w:szCs w:val="20"/>
              </w:rPr>
              <w:t xml:space="preserve"> </w:t>
            </w:r>
          </w:p>
          <w:p w14:paraId="3A09819D" w14:textId="77777777" w:rsidR="002B020F" w:rsidRPr="002B020F" w:rsidRDefault="002B020F" w:rsidP="002B020F">
            <w:pPr>
              <w:pStyle w:val="aff4"/>
              <w:spacing w:after="0" w:line="288" w:lineRule="atLeast"/>
              <w:ind w:left="112" w:right="12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020F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причина неисполнения Эмитентом обязательства – неблагоприятная рыночная конъюнктура, в частности, существенный рост ключевой ставки ЦБ РФ в течение 2024 года;</w:t>
            </w:r>
          </w:p>
          <w:p w14:paraId="74550892" w14:textId="19BE259A" w:rsidR="005409B2" w:rsidRPr="00257CD4" w:rsidRDefault="002B020F" w:rsidP="002B020F">
            <w:pPr>
              <w:pStyle w:val="aff4"/>
              <w:spacing w:after="0" w:line="288" w:lineRule="atLeast"/>
              <w:ind w:left="112" w:right="120"/>
              <w:jc w:val="both"/>
              <w:rPr>
                <w:sz w:val="20"/>
                <w:szCs w:val="20"/>
              </w:rPr>
            </w:pPr>
            <w:r w:rsidRPr="002B020F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размер обязательства в денежном выражении, в котором оно не исполнено – 44 370 000,00 (Сорок четыре миллиона триста семьдесят тысяч) рублей 00 копеек.</w:t>
            </w:r>
            <w:bookmarkEnd w:id="0"/>
          </w:p>
        </w:tc>
      </w:tr>
    </w:tbl>
    <w:p w14:paraId="58FDEE95" w14:textId="1C9FFCFF" w:rsidR="00110817" w:rsidRPr="00257CD4" w:rsidRDefault="0011081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349" w:type="dxa"/>
        <w:tblInd w:w="-8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1221"/>
        <w:gridCol w:w="1842"/>
        <w:gridCol w:w="141"/>
        <w:gridCol w:w="2552"/>
        <w:gridCol w:w="426"/>
      </w:tblGrid>
      <w:tr w:rsidR="00110817" w:rsidRPr="00257CD4" w14:paraId="2A08C940" w14:textId="77777777" w:rsidTr="00110817"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4EB1" w14:textId="77777777" w:rsidR="00110817" w:rsidRPr="00257CD4" w:rsidRDefault="00110817" w:rsidP="002C5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b/>
                <w:sz w:val="20"/>
                <w:szCs w:val="20"/>
              </w:rPr>
              <w:t>3. Подпись</w:t>
            </w:r>
          </w:p>
        </w:tc>
      </w:tr>
      <w:tr w:rsidR="00110817" w:rsidRPr="00257CD4" w14:paraId="45097926" w14:textId="77777777" w:rsidTr="00110817"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E1D53C6" w14:textId="12EFF528" w:rsidR="00110817" w:rsidRPr="00257CD4" w:rsidRDefault="00110817" w:rsidP="002C58FA">
            <w:pPr>
              <w:spacing w:line="276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 w:rsidR="001167A8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директор </w:t>
            </w: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239D42" w14:textId="77777777" w:rsidR="00110817" w:rsidRPr="00257CD4" w:rsidRDefault="00110817" w:rsidP="002C5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vAlign w:val="bottom"/>
          </w:tcPr>
          <w:p w14:paraId="0F54CE03" w14:textId="77777777" w:rsidR="00110817" w:rsidRPr="00257CD4" w:rsidRDefault="00110817" w:rsidP="002C5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  <w:hideMark/>
          </w:tcPr>
          <w:p w14:paraId="4370052F" w14:textId="28BC8532" w:rsidR="00110817" w:rsidRPr="00257CD4" w:rsidRDefault="001167A8" w:rsidP="002C5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A8">
              <w:rPr>
                <w:rFonts w:ascii="Times New Roman" w:hAnsi="Times New Roman" w:cs="Times New Roman"/>
                <w:sz w:val="20"/>
                <w:szCs w:val="20"/>
              </w:rPr>
              <w:t>Панфилов Алексей Юрьевич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B83A97A" w14:textId="77777777" w:rsidR="00110817" w:rsidRPr="00257CD4" w:rsidRDefault="00110817" w:rsidP="002C5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17" w:rsidRPr="00257CD4" w14:paraId="23B72E5E" w14:textId="77777777" w:rsidTr="00110817">
        <w:tc>
          <w:tcPr>
            <w:tcW w:w="538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979C1" w14:textId="77777777" w:rsidR="00110817" w:rsidRPr="00257CD4" w:rsidRDefault="00110817" w:rsidP="002C58FA">
            <w:pPr>
              <w:spacing w:line="276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2A409783" w14:textId="77777777" w:rsidR="00110817" w:rsidRPr="00257CD4" w:rsidRDefault="00110817" w:rsidP="002C5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1" w:type="dxa"/>
          </w:tcPr>
          <w:p w14:paraId="0B01517D" w14:textId="77777777" w:rsidR="00110817" w:rsidRPr="00257CD4" w:rsidRDefault="00110817" w:rsidP="002C5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9FD42B" w14:textId="77777777" w:rsidR="00110817" w:rsidRPr="00257CD4" w:rsidRDefault="00110817" w:rsidP="002C5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B5275" w14:textId="77777777" w:rsidR="00110817" w:rsidRPr="00257CD4" w:rsidRDefault="00110817" w:rsidP="002C5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17" w:rsidRPr="00257CD4" w14:paraId="5B946B91" w14:textId="77777777" w:rsidTr="00110817">
        <w:trPr>
          <w:trHeight w:val="306"/>
        </w:trPr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57A9A26" w14:textId="77777777" w:rsidR="00110817" w:rsidRPr="00257CD4" w:rsidRDefault="00110817" w:rsidP="002C58FA">
            <w:pPr>
              <w:spacing w:line="276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98" w:type="dxa"/>
            <w:vAlign w:val="bottom"/>
            <w:hideMark/>
          </w:tcPr>
          <w:p w14:paraId="0B788105" w14:textId="77777777" w:rsidR="00110817" w:rsidRPr="00257CD4" w:rsidRDefault="00110817" w:rsidP="002C5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FA4ECC" w14:textId="4DF4E39E" w:rsidR="00110817" w:rsidRPr="004244EC" w:rsidRDefault="001976C2" w:rsidP="002C5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75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dxa"/>
            <w:vAlign w:val="bottom"/>
            <w:hideMark/>
          </w:tcPr>
          <w:p w14:paraId="25ADA182" w14:textId="77777777" w:rsidR="00110817" w:rsidRPr="00257CD4" w:rsidRDefault="00110817" w:rsidP="002C5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19B0F3" w14:textId="24D522A6" w:rsidR="00110817" w:rsidRPr="00257CD4" w:rsidRDefault="004244EC" w:rsidP="002C5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  <w:r w:rsidR="009375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397" w:type="dxa"/>
            <w:vAlign w:val="bottom"/>
            <w:hideMark/>
          </w:tcPr>
          <w:p w14:paraId="21A62103" w14:textId="77777777" w:rsidR="00110817" w:rsidRPr="00257CD4" w:rsidRDefault="00110817" w:rsidP="002C58F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4D358C" w14:textId="4144760D" w:rsidR="00110817" w:rsidRPr="00257CD4" w:rsidRDefault="00110817" w:rsidP="002C5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862EE" w:rsidRPr="00257C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  <w:vAlign w:val="bottom"/>
            <w:hideMark/>
          </w:tcPr>
          <w:p w14:paraId="160C2450" w14:textId="77777777" w:rsidR="00110817" w:rsidRPr="00257CD4" w:rsidRDefault="00110817" w:rsidP="002C58FA">
            <w:pPr>
              <w:spacing w:line="276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bottom"/>
            <w:hideMark/>
          </w:tcPr>
          <w:p w14:paraId="6AD9CCA1" w14:textId="77777777" w:rsidR="00110817" w:rsidRPr="00257CD4" w:rsidRDefault="00110817" w:rsidP="002C5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8C25D6" w14:textId="77777777" w:rsidR="00110817" w:rsidRPr="00257CD4" w:rsidRDefault="00110817" w:rsidP="002C5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17" w:rsidRPr="00257CD4" w14:paraId="68D8F8FE" w14:textId="77777777" w:rsidTr="00110817">
        <w:tc>
          <w:tcPr>
            <w:tcW w:w="1034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77EF" w14:textId="77777777" w:rsidR="00110817" w:rsidRPr="00257CD4" w:rsidRDefault="00110817" w:rsidP="002C5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075B27" w14:textId="5C487EB6" w:rsidR="00110817" w:rsidRDefault="00110817" w:rsidP="00110817">
      <w:pPr>
        <w:ind w:left="-993" w:firstLine="426"/>
      </w:pPr>
    </w:p>
    <w:sectPr w:rsidR="00110817" w:rsidSect="00110817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3F312" w14:textId="77777777" w:rsidR="00C15715" w:rsidRDefault="00C15715">
      <w:pPr>
        <w:spacing w:after="0" w:line="240" w:lineRule="auto"/>
      </w:pPr>
      <w:r>
        <w:separator/>
      </w:r>
    </w:p>
  </w:endnote>
  <w:endnote w:type="continuationSeparator" w:id="0">
    <w:p w14:paraId="1BE0B629" w14:textId="77777777" w:rsidR="00C15715" w:rsidRDefault="00C1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B0C7F" w14:textId="77777777" w:rsidR="00C15715" w:rsidRDefault="00C15715">
      <w:pPr>
        <w:spacing w:after="0" w:line="240" w:lineRule="auto"/>
      </w:pPr>
      <w:r>
        <w:separator/>
      </w:r>
    </w:p>
  </w:footnote>
  <w:footnote w:type="continuationSeparator" w:id="0">
    <w:p w14:paraId="123CCDA2" w14:textId="77777777" w:rsidR="00C15715" w:rsidRDefault="00C15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D7F"/>
    <w:multiLevelType w:val="hybridMultilevel"/>
    <w:tmpl w:val="AA0ADEC8"/>
    <w:lvl w:ilvl="0" w:tplc="546645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1"/>
        <w:szCs w:val="21"/>
      </w:rPr>
    </w:lvl>
    <w:lvl w:ilvl="1" w:tplc="183E3FFE">
      <w:start w:val="1"/>
      <w:numFmt w:val="lowerLetter"/>
      <w:lvlText w:val="%2."/>
      <w:lvlJc w:val="left"/>
      <w:pPr>
        <w:ind w:left="1440" w:hanging="360"/>
      </w:pPr>
    </w:lvl>
    <w:lvl w:ilvl="2" w:tplc="6C70739A">
      <w:start w:val="1"/>
      <w:numFmt w:val="lowerRoman"/>
      <w:lvlText w:val="%3."/>
      <w:lvlJc w:val="right"/>
      <w:pPr>
        <w:ind w:left="2160" w:hanging="180"/>
      </w:pPr>
    </w:lvl>
    <w:lvl w:ilvl="3" w:tplc="722A3752">
      <w:start w:val="1"/>
      <w:numFmt w:val="decimal"/>
      <w:lvlText w:val="%4."/>
      <w:lvlJc w:val="left"/>
      <w:pPr>
        <w:ind w:left="2880" w:hanging="360"/>
      </w:pPr>
    </w:lvl>
    <w:lvl w:ilvl="4" w:tplc="AF26E14C">
      <w:start w:val="1"/>
      <w:numFmt w:val="lowerLetter"/>
      <w:lvlText w:val="%5."/>
      <w:lvlJc w:val="left"/>
      <w:pPr>
        <w:ind w:left="3600" w:hanging="360"/>
      </w:pPr>
    </w:lvl>
    <w:lvl w:ilvl="5" w:tplc="C9EAC8E4">
      <w:start w:val="1"/>
      <w:numFmt w:val="lowerRoman"/>
      <w:lvlText w:val="%6."/>
      <w:lvlJc w:val="right"/>
      <w:pPr>
        <w:ind w:left="4320" w:hanging="180"/>
      </w:pPr>
    </w:lvl>
    <w:lvl w:ilvl="6" w:tplc="74AC4DFE">
      <w:start w:val="1"/>
      <w:numFmt w:val="decimal"/>
      <w:lvlText w:val="%7."/>
      <w:lvlJc w:val="left"/>
      <w:pPr>
        <w:ind w:left="5040" w:hanging="360"/>
      </w:pPr>
    </w:lvl>
    <w:lvl w:ilvl="7" w:tplc="8D3CC352">
      <w:start w:val="1"/>
      <w:numFmt w:val="lowerLetter"/>
      <w:lvlText w:val="%8."/>
      <w:lvlJc w:val="left"/>
      <w:pPr>
        <w:ind w:left="5760" w:hanging="360"/>
      </w:pPr>
    </w:lvl>
    <w:lvl w:ilvl="8" w:tplc="924CE25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83790"/>
    <w:multiLevelType w:val="hybridMultilevel"/>
    <w:tmpl w:val="A4ACE7FC"/>
    <w:lvl w:ilvl="0" w:tplc="50F2AD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1"/>
        <w:szCs w:val="21"/>
      </w:rPr>
    </w:lvl>
    <w:lvl w:ilvl="1" w:tplc="A224E972">
      <w:start w:val="1"/>
      <w:numFmt w:val="lowerLetter"/>
      <w:lvlText w:val="%2."/>
      <w:lvlJc w:val="left"/>
      <w:pPr>
        <w:ind w:left="1440" w:hanging="360"/>
      </w:pPr>
    </w:lvl>
    <w:lvl w:ilvl="2" w:tplc="8242B97E">
      <w:start w:val="1"/>
      <w:numFmt w:val="lowerRoman"/>
      <w:lvlText w:val="%3."/>
      <w:lvlJc w:val="right"/>
      <w:pPr>
        <w:ind w:left="2160" w:hanging="180"/>
      </w:pPr>
    </w:lvl>
    <w:lvl w:ilvl="3" w:tplc="877894E0">
      <w:start w:val="1"/>
      <w:numFmt w:val="decimal"/>
      <w:lvlText w:val="%4."/>
      <w:lvlJc w:val="left"/>
      <w:pPr>
        <w:ind w:left="2880" w:hanging="360"/>
      </w:pPr>
    </w:lvl>
    <w:lvl w:ilvl="4" w:tplc="EE609B46">
      <w:start w:val="1"/>
      <w:numFmt w:val="lowerLetter"/>
      <w:lvlText w:val="%5."/>
      <w:lvlJc w:val="left"/>
      <w:pPr>
        <w:ind w:left="3600" w:hanging="360"/>
      </w:pPr>
    </w:lvl>
    <w:lvl w:ilvl="5" w:tplc="724EAA90">
      <w:start w:val="1"/>
      <w:numFmt w:val="lowerRoman"/>
      <w:lvlText w:val="%6."/>
      <w:lvlJc w:val="right"/>
      <w:pPr>
        <w:ind w:left="4320" w:hanging="180"/>
      </w:pPr>
    </w:lvl>
    <w:lvl w:ilvl="6" w:tplc="C7848872">
      <w:start w:val="1"/>
      <w:numFmt w:val="decimal"/>
      <w:lvlText w:val="%7."/>
      <w:lvlJc w:val="left"/>
      <w:pPr>
        <w:ind w:left="5040" w:hanging="360"/>
      </w:pPr>
    </w:lvl>
    <w:lvl w:ilvl="7" w:tplc="EF8463BC">
      <w:start w:val="1"/>
      <w:numFmt w:val="lowerLetter"/>
      <w:lvlText w:val="%8."/>
      <w:lvlJc w:val="left"/>
      <w:pPr>
        <w:ind w:left="5760" w:hanging="360"/>
      </w:pPr>
    </w:lvl>
    <w:lvl w:ilvl="8" w:tplc="B316E1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B2"/>
    <w:rsid w:val="00004302"/>
    <w:rsid w:val="000063D7"/>
    <w:rsid w:val="00015A1F"/>
    <w:rsid w:val="00057CC2"/>
    <w:rsid w:val="000E275D"/>
    <w:rsid w:val="000F14E6"/>
    <w:rsid w:val="00106454"/>
    <w:rsid w:val="00110817"/>
    <w:rsid w:val="001167A8"/>
    <w:rsid w:val="0012175A"/>
    <w:rsid w:val="00127645"/>
    <w:rsid w:val="001513FA"/>
    <w:rsid w:val="00160657"/>
    <w:rsid w:val="00174510"/>
    <w:rsid w:val="00191CFF"/>
    <w:rsid w:val="001976C2"/>
    <w:rsid w:val="001B7295"/>
    <w:rsid w:val="001E293D"/>
    <w:rsid w:val="001E6DE2"/>
    <w:rsid w:val="001F289A"/>
    <w:rsid w:val="002013C9"/>
    <w:rsid w:val="002039C4"/>
    <w:rsid w:val="00207CEB"/>
    <w:rsid w:val="002152C0"/>
    <w:rsid w:val="00221713"/>
    <w:rsid w:val="00240498"/>
    <w:rsid w:val="00245652"/>
    <w:rsid w:val="00256208"/>
    <w:rsid w:val="0025779E"/>
    <w:rsid w:val="00257CD4"/>
    <w:rsid w:val="002678BB"/>
    <w:rsid w:val="002761D0"/>
    <w:rsid w:val="002A2D0D"/>
    <w:rsid w:val="002B020F"/>
    <w:rsid w:val="002B0DED"/>
    <w:rsid w:val="002C55CD"/>
    <w:rsid w:val="002F5871"/>
    <w:rsid w:val="0030300E"/>
    <w:rsid w:val="00313463"/>
    <w:rsid w:val="003436A3"/>
    <w:rsid w:val="00345852"/>
    <w:rsid w:val="003650C1"/>
    <w:rsid w:val="00386ED3"/>
    <w:rsid w:val="003D0528"/>
    <w:rsid w:val="003E4493"/>
    <w:rsid w:val="003E6B40"/>
    <w:rsid w:val="00400898"/>
    <w:rsid w:val="00401E4F"/>
    <w:rsid w:val="0040285B"/>
    <w:rsid w:val="0041043A"/>
    <w:rsid w:val="0041486C"/>
    <w:rsid w:val="004244EC"/>
    <w:rsid w:val="004245A4"/>
    <w:rsid w:val="00432400"/>
    <w:rsid w:val="00432CE5"/>
    <w:rsid w:val="00452E9A"/>
    <w:rsid w:val="004628E2"/>
    <w:rsid w:val="00486926"/>
    <w:rsid w:val="004B7170"/>
    <w:rsid w:val="004C660D"/>
    <w:rsid w:val="004E146C"/>
    <w:rsid w:val="004E2E11"/>
    <w:rsid w:val="00523EAB"/>
    <w:rsid w:val="00531C80"/>
    <w:rsid w:val="00536DF7"/>
    <w:rsid w:val="005409B2"/>
    <w:rsid w:val="00550731"/>
    <w:rsid w:val="00562166"/>
    <w:rsid w:val="0057220F"/>
    <w:rsid w:val="005743B9"/>
    <w:rsid w:val="00584E3C"/>
    <w:rsid w:val="005850F4"/>
    <w:rsid w:val="00594EFB"/>
    <w:rsid w:val="00596FC6"/>
    <w:rsid w:val="005A292F"/>
    <w:rsid w:val="005B1F19"/>
    <w:rsid w:val="005D524F"/>
    <w:rsid w:val="005E2655"/>
    <w:rsid w:val="00616BA4"/>
    <w:rsid w:val="00625519"/>
    <w:rsid w:val="0062657B"/>
    <w:rsid w:val="006452BB"/>
    <w:rsid w:val="00654B2C"/>
    <w:rsid w:val="006705AC"/>
    <w:rsid w:val="006D53A8"/>
    <w:rsid w:val="006E6E80"/>
    <w:rsid w:val="006F3110"/>
    <w:rsid w:val="00706829"/>
    <w:rsid w:val="00715DAD"/>
    <w:rsid w:val="0075427B"/>
    <w:rsid w:val="00784D9E"/>
    <w:rsid w:val="0079388D"/>
    <w:rsid w:val="007B2DBE"/>
    <w:rsid w:val="007B42E2"/>
    <w:rsid w:val="007B7F89"/>
    <w:rsid w:val="007D542A"/>
    <w:rsid w:val="007E0618"/>
    <w:rsid w:val="007E2FDF"/>
    <w:rsid w:val="007F37CF"/>
    <w:rsid w:val="007F3E66"/>
    <w:rsid w:val="00800225"/>
    <w:rsid w:val="00801F54"/>
    <w:rsid w:val="008130C2"/>
    <w:rsid w:val="00857B91"/>
    <w:rsid w:val="0086755B"/>
    <w:rsid w:val="00884A51"/>
    <w:rsid w:val="008923C8"/>
    <w:rsid w:val="008B0715"/>
    <w:rsid w:val="008D01FE"/>
    <w:rsid w:val="009116C0"/>
    <w:rsid w:val="00916FED"/>
    <w:rsid w:val="00937567"/>
    <w:rsid w:val="00943FA6"/>
    <w:rsid w:val="00955D70"/>
    <w:rsid w:val="00960DEB"/>
    <w:rsid w:val="00972208"/>
    <w:rsid w:val="0097367F"/>
    <w:rsid w:val="009775F3"/>
    <w:rsid w:val="009B743F"/>
    <w:rsid w:val="009C2AB4"/>
    <w:rsid w:val="009C617A"/>
    <w:rsid w:val="009D7946"/>
    <w:rsid w:val="00A05E47"/>
    <w:rsid w:val="00A1126D"/>
    <w:rsid w:val="00A32DE9"/>
    <w:rsid w:val="00A44700"/>
    <w:rsid w:val="00A4735E"/>
    <w:rsid w:val="00A56448"/>
    <w:rsid w:val="00A76193"/>
    <w:rsid w:val="00A844F4"/>
    <w:rsid w:val="00A942AB"/>
    <w:rsid w:val="00AA1329"/>
    <w:rsid w:val="00AA4054"/>
    <w:rsid w:val="00AB1956"/>
    <w:rsid w:val="00AB2D6D"/>
    <w:rsid w:val="00AD0B98"/>
    <w:rsid w:val="00AD5846"/>
    <w:rsid w:val="00AE0B54"/>
    <w:rsid w:val="00AF3527"/>
    <w:rsid w:val="00AF6087"/>
    <w:rsid w:val="00B00E76"/>
    <w:rsid w:val="00B156BA"/>
    <w:rsid w:val="00B37029"/>
    <w:rsid w:val="00B51740"/>
    <w:rsid w:val="00B6482C"/>
    <w:rsid w:val="00BB6897"/>
    <w:rsid w:val="00BC51C3"/>
    <w:rsid w:val="00BF4932"/>
    <w:rsid w:val="00C14BEB"/>
    <w:rsid w:val="00C15715"/>
    <w:rsid w:val="00C74D6F"/>
    <w:rsid w:val="00CE6075"/>
    <w:rsid w:val="00CF4954"/>
    <w:rsid w:val="00CF4EA6"/>
    <w:rsid w:val="00D234A7"/>
    <w:rsid w:val="00D42AC6"/>
    <w:rsid w:val="00D5443B"/>
    <w:rsid w:val="00D73841"/>
    <w:rsid w:val="00D80985"/>
    <w:rsid w:val="00D83140"/>
    <w:rsid w:val="00D862EE"/>
    <w:rsid w:val="00D94F64"/>
    <w:rsid w:val="00DA7272"/>
    <w:rsid w:val="00DC4F6F"/>
    <w:rsid w:val="00DD32AB"/>
    <w:rsid w:val="00DE3E6A"/>
    <w:rsid w:val="00DF4671"/>
    <w:rsid w:val="00E0398F"/>
    <w:rsid w:val="00E24839"/>
    <w:rsid w:val="00E427E3"/>
    <w:rsid w:val="00E4480E"/>
    <w:rsid w:val="00E52CE5"/>
    <w:rsid w:val="00E63342"/>
    <w:rsid w:val="00E64227"/>
    <w:rsid w:val="00E92235"/>
    <w:rsid w:val="00E944E4"/>
    <w:rsid w:val="00EA00A7"/>
    <w:rsid w:val="00EB6055"/>
    <w:rsid w:val="00ED54E7"/>
    <w:rsid w:val="00EF0DE7"/>
    <w:rsid w:val="00F16703"/>
    <w:rsid w:val="00F27AEB"/>
    <w:rsid w:val="00F3670F"/>
    <w:rsid w:val="00F45CEF"/>
    <w:rsid w:val="00F5217C"/>
    <w:rsid w:val="00F67418"/>
    <w:rsid w:val="00F7555E"/>
    <w:rsid w:val="00F7751B"/>
    <w:rsid w:val="00F81CCF"/>
    <w:rsid w:val="00F868D2"/>
    <w:rsid w:val="00F90225"/>
    <w:rsid w:val="00FA0083"/>
    <w:rsid w:val="00FA5DAB"/>
    <w:rsid w:val="00FC65C6"/>
    <w:rsid w:val="00FD4959"/>
    <w:rsid w:val="00FD6D08"/>
    <w:rsid w:val="00F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A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Title"/>
    <w:basedOn w:val="a"/>
    <w:next w:val="a"/>
    <w:link w:val="af4"/>
    <w:uiPriority w:val="10"/>
    <w:qFormat/>
    <w:pPr>
      <w:spacing w:after="0" w:line="240" w:lineRule="auto"/>
      <w:contextualSpacing/>
      <w:jc w:val="both"/>
    </w:pPr>
    <w:rPr>
      <w:rFonts w:ascii="Times New Roman" w:eastAsiaTheme="majorEastAsia" w:hAnsi="Times New Roman" w:cstheme="majorBidi"/>
      <w:b/>
      <w:spacing w:val="-10"/>
      <w:sz w:val="28"/>
      <w:szCs w:val="56"/>
    </w:rPr>
  </w:style>
  <w:style w:type="character" w:customStyle="1" w:styleId="af4">
    <w:name w:val="Название Знак"/>
    <w:basedOn w:val="a0"/>
    <w:link w:val="af3"/>
    <w:uiPriority w:val="10"/>
    <w:rPr>
      <w:rFonts w:ascii="Times New Roman" w:eastAsiaTheme="majorEastAsia" w:hAnsi="Times New Roman" w:cstheme="majorBidi"/>
      <w:b/>
      <w:spacing w:val="-10"/>
      <w:sz w:val="28"/>
      <w:szCs w:val="56"/>
    </w:rPr>
  </w:style>
  <w:style w:type="paragraph" w:styleId="af5">
    <w:name w:val="Subtitle"/>
    <w:basedOn w:val="a"/>
    <w:next w:val="a"/>
    <w:link w:val="af6"/>
    <w:uiPriority w:val="11"/>
    <w:qFormat/>
    <w:pPr>
      <w:numPr>
        <w:ilvl w:val="1"/>
      </w:numPr>
      <w:spacing w:line="240" w:lineRule="auto"/>
      <w:jc w:val="both"/>
    </w:pPr>
    <w:rPr>
      <w:rFonts w:ascii="Times New Roman" w:eastAsiaTheme="minorEastAsia" w:hAnsi="Times New Roman"/>
      <w:b/>
      <w:spacing w:val="15"/>
      <w:sz w:val="24"/>
    </w:rPr>
  </w:style>
  <w:style w:type="character" w:customStyle="1" w:styleId="af6">
    <w:name w:val="Подзаголовок Знак"/>
    <w:basedOn w:val="a0"/>
    <w:link w:val="af5"/>
    <w:uiPriority w:val="11"/>
    <w:rPr>
      <w:rFonts w:ascii="Times New Roman" w:eastAsiaTheme="minorEastAsia" w:hAnsi="Times New Roman"/>
      <w:b/>
      <w:spacing w:val="15"/>
      <w:sz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eastAsiaTheme="majorEastAsia" w:hAnsi="Times New Roman" w:cstheme="majorBidi"/>
      <w:b/>
      <w:sz w:val="24"/>
      <w:szCs w:val="26"/>
    </w:rPr>
  </w:style>
  <w:style w:type="character" w:styleId="af7">
    <w:name w:val="Hyperlink"/>
    <w:basedOn w:val="a0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table" w:styleId="af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rPr>
      <w:rFonts w:cs="Times New Roman"/>
      <w:sz w:val="16"/>
    </w:rPr>
  </w:style>
  <w:style w:type="paragraph" w:styleId="afe">
    <w:name w:val="Revision"/>
    <w:hidden/>
    <w:uiPriority w:val="99"/>
    <w:semiHidden/>
    <w:pPr>
      <w:spacing w:after="0" w:line="240" w:lineRule="auto"/>
    </w:p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annotation subject"/>
    <w:basedOn w:val="afa"/>
    <w:next w:val="afa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b"/>
    <w:link w:val="aff0"/>
    <w:uiPriority w:val="99"/>
    <w:semiHidden/>
    <w:rPr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05E47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A05E47"/>
    <w:rPr>
      <w:color w:val="954F72" w:themeColor="followedHyperlink"/>
      <w:u w:val="single"/>
    </w:rPr>
  </w:style>
  <w:style w:type="character" w:styleId="aff3">
    <w:name w:val="Strong"/>
    <w:basedOn w:val="a0"/>
    <w:uiPriority w:val="22"/>
    <w:qFormat/>
    <w:rsid w:val="00221713"/>
    <w:rPr>
      <w:b/>
      <w:bCs/>
    </w:rPr>
  </w:style>
  <w:style w:type="paragraph" w:styleId="aff4">
    <w:name w:val="Normal (Web)"/>
    <w:basedOn w:val="a"/>
    <w:uiPriority w:val="99"/>
    <w:unhideWhenUsed/>
    <w:rsid w:val="00A32DE9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B1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A40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Title"/>
    <w:basedOn w:val="a"/>
    <w:next w:val="a"/>
    <w:link w:val="af4"/>
    <w:uiPriority w:val="10"/>
    <w:qFormat/>
    <w:pPr>
      <w:spacing w:after="0" w:line="240" w:lineRule="auto"/>
      <w:contextualSpacing/>
      <w:jc w:val="both"/>
    </w:pPr>
    <w:rPr>
      <w:rFonts w:ascii="Times New Roman" w:eastAsiaTheme="majorEastAsia" w:hAnsi="Times New Roman" w:cstheme="majorBidi"/>
      <w:b/>
      <w:spacing w:val="-10"/>
      <w:sz w:val="28"/>
      <w:szCs w:val="56"/>
    </w:rPr>
  </w:style>
  <w:style w:type="character" w:customStyle="1" w:styleId="af4">
    <w:name w:val="Название Знак"/>
    <w:basedOn w:val="a0"/>
    <w:link w:val="af3"/>
    <w:uiPriority w:val="10"/>
    <w:rPr>
      <w:rFonts w:ascii="Times New Roman" w:eastAsiaTheme="majorEastAsia" w:hAnsi="Times New Roman" w:cstheme="majorBidi"/>
      <w:b/>
      <w:spacing w:val="-10"/>
      <w:sz w:val="28"/>
      <w:szCs w:val="56"/>
    </w:rPr>
  </w:style>
  <w:style w:type="paragraph" w:styleId="af5">
    <w:name w:val="Subtitle"/>
    <w:basedOn w:val="a"/>
    <w:next w:val="a"/>
    <w:link w:val="af6"/>
    <w:uiPriority w:val="11"/>
    <w:qFormat/>
    <w:pPr>
      <w:numPr>
        <w:ilvl w:val="1"/>
      </w:numPr>
      <w:spacing w:line="240" w:lineRule="auto"/>
      <w:jc w:val="both"/>
    </w:pPr>
    <w:rPr>
      <w:rFonts w:ascii="Times New Roman" w:eastAsiaTheme="minorEastAsia" w:hAnsi="Times New Roman"/>
      <w:b/>
      <w:spacing w:val="15"/>
      <w:sz w:val="24"/>
    </w:rPr>
  </w:style>
  <w:style w:type="character" w:customStyle="1" w:styleId="af6">
    <w:name w:val="Подзаголовок Знак"/>
    <w:basedOn w:val="a0"/>
    <w:link w:val="af5"/>
    <w:uiPriority w:val="11"/>
    <w:rPr>
      <w:rFonts w:ascii="Times New Roman" w:eastAsiaTheme="minorEastAsia" w:hAnsi="Times New Roman"/>
      <w:b/>
      <w:spacing w:val="15"/>
      <w:sz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eastAsiaTheme="majorEastAsia" w:hAnsi="Times New Roman" w:cstheme="majorBidi"/>
      <w:b/>
      <w:sz w:val="24"/>
      <w:szCs w:val="26"/>
    </w:rPr>
  </w:style>
  <w:style w:type="character" w:styleId="af7">
    <w:name w:val="Hyperlink"/>
    <w:basedOn w:val="a0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table" w:styleId="af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rPr>
      <w:rFonts w:cs="Times New Roman"/>
      <w:sz w:val="16"/>
    </w:rPr>
  </w:style>
  <w:style w:type="paragraph" w:styleId="afe">
    <w:name w:val="Revision"/>
    <w:hidden/>
    <w:uiPriority w:val="99"/>
    <w:semiHidden/>
    <w:pPr>
      <w:spacing w:after="0" w:line="240" w:lineRule="auto"/>
    </w:p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annotation subject"/>
    <w:basedOn w:val="afa"/>
    <w:next w:val="afa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b"/>
    <w:link w:val="aff0"/>
    <w:uiPriority w:val="99"/>
    <w:semiHidden/>
    <w:rPr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05E47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A05E47"/>
    <w:rPr>
      <w:color w:val="954F72" w:themeColor="followedHyperlink"/>
      <w:u w:val="single"/>
    </w:rPr>
  </w:style>
  <w:style w:type="character" w:styleId="aff3">
    <w:name w:val="Strong"/>
    <w:basedOn w:val="a0"/>
    <w:uiPriority w:val="22"/>
    <w:qFormat/>
    <w:rsid w:val="00221713"/>
    <w:rPr>
      <w:b/>
      <w:bCs/>
    </w:rPr>
  </w:style>
  <w:style w:type="paragraph" w:styleId="aff4">
    <w:name w:val="Normal (Web)"/>
    <w:basedOn w:val="a"/>
    <w:uiPriority w:val="99"/>
    <w:unhideWhenUsed/>
    <w:rsid w:val="00A32DE9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B1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A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m-re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-disclosure.ru/portal/company.aspx?id=36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BCCA3-332F-4EF3-98D6-28FBABD0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Зобова Екатерина Александровна</dc:creator>
  <cp:lastModifiedBy>Чернов Вячеслав</cp:lastModifiedBy>
  <cp:revision>2</cp:revision>
  <dcterms:created xsi:type="dcterms:W3CDTF">2025-07-01T12:04:00Z</dcterms:created>
  <dcterms:modified xsi:type="dcterms:W3CDTF">2025-07-01T12:04:00Z</dcterms:modified>
</cp:coreProperties>
</file>